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E747" w14:textId="71D350B6" w:rsidR="009C21FF" w:rsidRDefault="009C21FF" w:rsidP="0012200F">
      <w:pPr>
        <w:pStyle w:val="Heading1"/>
        <w:jc w:val="center"/>
      </w:pPr>
      <w:r>
        <w:t>Chafford Hundred Medical Centre</w:t>
      </w:r>
    </w:p>
    <w:p w14:paraId="52CC5100" w14:textId="4C3BC4D2" w:rsidR="004A33A8" w:rsidRDefault="004A33A8" w:rsidP="00544A34">
      <w:pPr>
        <w:pStyle w:val="Heading2"/>
        <w:jc w:val="center"/>
      </w:pPr>
      <w:r>
        <w:t>Patient Participation Group</w:t>
      </w:r>
      <w:r w:rsidR="00E94B45">
        <w:t xml:space="preserve"> (PPG) </w:t>
      </w:r>
    </w:p>
    <w:p w14:paraId="19008965" w14:textId="3C9AA2DC" w:rsidR="004A33A8" w:rsidRDefault="00A0474E" w:rsidP="0012200F">
      <w:pPr>
        <w:pStyle w:val="Heading2"/>
        <w:jc w:val="center"/>
      </w:pPr>
      <w:r>
        <w:t xml:space="preserve">Thursday </w:t>
      </w:r>
      <w:r w:rsidR="00881FFC">
        <w:t>28</w:t>
      </w:r>
      <w:r w:rsidR="00881FFC" w:rsidRPr="00881FFC">
        <w:rPr>
          <w:vertAlign w:val="superscript"/>
        </w:rPr>
        <w:t>th</w:t>
      </w:r>
      <w:r w:rsidR="00881FFC">
        <w:t xml:space="preserve"> January 2024</w:t>
      </w:r>
    </w:p>
    <w:p w14:paraId="140838A7" w14:textId="1A721358" w:rsidR="00BD2F61" w:rsidRDefault="00BD2F61"/>
    <w:p w14:paraId="4A9648B7" w14:textId="7FA6D639" w:rsidR="004F267A" w:rsidRDefault="00EE5ED3">
      <w:r>
        <w:t xml:space="preserve">Present: Roger </w:t>
      </w:r>
      <w:r w:rsidR="00E00825">
        <w:t>Passfield</w:t>
      </w:r>
      <w:r w:rsidR="007F44F4">
        <w:t xml:space="preserve"> (Chair) </w:t>
      </w:r>
      <w:r w:rsidR="00163226">
        <w:t xml:space="preserve">Terry Brown, </w:t>
      </w:r>
      <w:r w:rsidR="00FB4C36">
        <w:t>Dori</w:t>
      </w:r>
      <w:r w:rsidR="004F267A">
        <w:t xml:space="preserve"> Tillett (Practice </w:t>
      </w:r>
      <w:r w:rsidR="00CF1EC6">
        <w:t>Manager)</w:t>
      </w:r>
      <w:r w:rsidR="00DE4F78">
        <w:t xml:space="preserve">, Jane and Stacey </w:t>
      </w:r>
    </w:p>
    <w:p w14:paraId="0F637163" w14:textId="15B64B35" w:rsidR="006706B0" w:rsidRDefault="006706B0">
      <w:r>
        <w:t xml:space="preserve">Apologies: </w:t>
      </w:r>
      <w:r w:rsidR="009520AA">
        <w:t>Lyndsey</w:t>
      </w:r>
    </w:p>
    <w:p w14:paraId="3EC99FB2" w14:textId="51954CD1" w:rsidR="00F73B4C" w:rsidRDefault="00F73B4C"/>
    <w:p w14:paraId="1E34B424" w14:textId="77777777" w:rsidR="00AE507E" w:rsidRDefault="00AE507E"/>
    <w:p w14:paraId="0FCBBFC2" w14:textId="0D6FFE8F" w:rsidR="00AE507E" w:rsidRDefault="00AE507E">
      <w:r>
        <w:t xml:space="preserve">A new member “Mick Messenger </w:t>
      </w:r>
      <w:r w:rsidR="006706B0">
        <w:t>“ will attend next meeting</w:t>
      </w:r>
      <w:r w:rsidR="009520AA">
        <w:t>.</w:t>
      </w:r>
    </w:p>
    <w:p w14:paraId="2B34B4B2" w14:textId="296E7115" w:rsidR="001C0844" w:rsidRDefault="009520AA">
      <w:r>
        <w:t>We need member of all ages</w:t>
      </w:r>
      <w:r w:rsidR="00A43883">
        <w:t xml:space="preserve">, different ethnicities etc </w:t>
      </w:r>
      <w:r w:rsidR="001C0844">
        <w:t>so the group represents the practice demographic.</w:t>
      </w:r>
    </w:p>
    <w:p w14:paraId="2ED835AF" w14:textId="77777777" w:rsidR="001C0844" w:rsidRDefault="001C0844"/>
    <w:p w14:paraId="494B7226" w14:textId="24BBD91C" w:rsidR="0059294A" w:rsidRDefault="008168C8">
      <w:r>
        <w:t xml:space="preserve">Repeat Prescribing </w:t>
      </w:r>
      <w:r w:rsidR="0059294A">
        <w:t>–</w:t>
      </w:r>
      <w:r>
        <w:t xml:space="preserve"> </w:t>
      </w:r>
      <w:r w:rsidR="0059294A">
        <w:t xml:space="preserve">You do not need to see a </w:t>
      </w:r>
      <w:r w:rsidR="00494B78">
        <w:t xml:space="preserve">GP for a prescription review you can book an appointment with the pharmacist employed by the practice to do this. The pharmacist can also </w:t>
      </w:r>
      <w:r w:rsidR="00B90E36">
        <w:t xml:space="preserve">be used to discuss prescribing queries. You can have some repeat drugs on a 6 month order </w:t>
      </w:r>
      <w:r w:rsidR="00A51E25">
        <w:t>where your chosen  chemist holds the 6 month of orders.</w:t>
      </w:r>
    </w:p>
    <w:p w14:paraId="64AACDEB" w14:textId="77777777" w:rsidR="00A51E25" w:rsidRDefault="00A51E25"/>
    <w:p w14:paraId="3503859A" w14:textId="230EEE68" w:rsidR="00A51E25" w:rsidRDefault="00624C68">
      <w:r>
        <w:t xml:space="preserve">Notice boards outside. There is one near the practice </w:t>
      </w:r>
      <w:r w:rsidR="00761FCB">
        <w:t>(near the community church) that belongs to the forum this needs repair.</w:t>
      </w:r>
      <w:r w:rsidR="00B65FEA">
        <w:t xml:space="preserve"> A quote has been received. It needs a key to undo. There is uncertainty as to who has this currently.</w:t>
      </w:r>
      <w:r w:rsidR="00EF5FEE">
        <w:t xml:space="preserve"> No one is sure who owns the other board in this area. It was suggested a note was attached to it asking this. </w:t>
      </w:r>
      <w:r w:rsidR="00D71B0C">
        <w:t xml:space="preserve">Roger is trying to set a meeting with Kim </w:t>
      </w:r>
    </w:p>
    <w:p w14:paraId="02FA149A" w14:textId="77777777" w:rsidR="00421F9E" w:rsidRDefault="00421F9E"/>
    <w:p w14:paraId="2B732C83" w14:textId="7DC77AF8" w:rsidR="00421F9E" w:rsidRDefault="00D230D7">
      <w:r>
        <w:t>Next meeting Thursday 2</w:t>
      </w:r>
      <w:r w:rsidR="00F73B4C">
        <w:t>1</w:t>
      </w:r>
      <w:r w:rsidR="00F73B4C" w:rsidRPr="00F73B4C">
        <w:rPr>
          <w:vertAlign w:val="superscript"/>
        </w:rPr>
        <w:t>st</w:t>
      </w:r>
      <w:r w:rsidR="00F73B4C">
        <w:t xml:space="preserve"> March 2024</w:t>
      </w:r>
      <w:r w:rsidR="000168EA">
        <w:t xml:space="preserve"> with Kym chair of </w:t>
      </w:r>
      <w:r w:rsidR="00F505CA">
        <w:t>TA</w:t>
      </w:r>
      <w:r w:rsidR="008579AE">
        <w:t>F</w:t>
      </w:r>
      <w:r w:rsidR="00F505CA">
        <w:t xml:space="preserve"> to meet to discuss who’s board is who. </w:t>
      </w:r>
    </w:p>
    <w:p w14:paraId="3D6BAFDF" w14:textId="77777777" w:rsidR="00390AB5" w:rsidRDefault="00390AB5"/>
    <w:p w14:paraId="3C3184B2" w14:textId="5DC76378" w:rsidR="00305BF2" w:rsidRDefault="00390AB5">
      <w:r>
        <w:t>Roger arranged for</w:t>
      </w:r>
      <w:r w:rsidR="00511652">
        <w:t xml:space="preserve"> ‘</w:t>
      </w:r>
      <w:r>
        <w:t xml:space="preserve"> healthwatch</w:t>
      </w:r>
      <w:r w:rsidR="00511652">
        <w:t xml:space="preserve">’ </w:t>
      </w:r>
      <w:r>
        <w:t xml:space="preserve">to come into the practice </w:t>
      </w:r>
      <w:r w:rsidR="000A3EBC">
        <w:t xml:space="preserve">on the 6/2/24 to make patents aware of other services available in the area that maybe of use to patients. </w:t>
      </w:r>
      <w:r w:rsidR="00305BF2">
        <w:t>This meeting will be advertised on the notice board. Roger will attend to promote patient group and try and attract new members.</w:t>
      </w:r>
    </w:p>
    <w:p w14:paraId="2980B4C4" w14:textId="77777777" w:rsidR="005B2CA2" w:rsidRDefault="005B2CA2"/>
    <w:p w14:paraId="1FE45930" w14:textId="642C5982" w:rsidR="005B2CA2" w:rsidRDefault="005B2CA2">
      <w:r>
        <w:t xml:space="preserve">Dori met with </w:t>
      </w:r>
      <w:r w:rsidR="001446E1">
        <w:t xml:space="preserve">Kevin Bryce who </w:t>
      </w:r>
      <w:r w:rsidR="009A1276">
        <w:t xml:space="preserve">recommends feedback and using social media to advertise and promote meetings. Roger would look into this. </w:t>
      </w:r>
      <w:r w:rsidR="009747F8">
        <w:rPr>
          <w:b/>
          <w:bCs/>
        </w:rPr>
        <w:t xml:space="preserve">Update: </w:t>
      </w:r>
      <w:r w:rsidR="009747F8">
        <w:t>Roger confirmed the practice PPG already had a Facebook page.</w:t>
      </w:r>
    </w:p>
    <w:p w14:paraId="267EDD24" w14:textId="77777777" w:rsidR="0077779F" w:rsidRDefault="0077779F"/>
    <w:p w14:paraId="6A4DA51D" w14:textId="05EE691F" w:rsidR="0077779F" w:rsidRDefault="0077779F">
      <w:r>
        <w:t xml:space="preserve">Terry mentioned the group U3 </w:t>
      </w:r>
      <w:r w:rsidR="00B83EF1">
        <w:t xml:space="preserve">– we should arrange from someone from this group to attend a meeting to share what they offer and how to join. </w:t>
      </w:r>
    </w:p>
    <w:p w14:paraId="432B6647" w14:textId="77777777" w:rsidR="00867009" w:rsidRDefault="00867009"/>
    <w:p w14:paraId="4EC24CDD" w14:textId="7A66AAFA" w:rsidR="00867009" w:rsidRDefault="00867009">
      <w:r>
        <w:t xml:space="preserve">Dori mentioned </w:t>
      </w:r>
      <w:r w:rsidR="002E0DD8">
        <w:t>Macmillan, MIND, and C</w:t>
      </w:r>
      <w:r w:rsidR="008579AE">
        <w:t>V</w:t>
      </w:r>
      <w:r w:rsidR="002E0DD8">
        <w:t>S the practice social presc</w:t>
      </w:r>
      <w:r w:rsidR="00451047">
        <w:t>ribers may have links to these services Dori will find out.</w:t>
      </w:r>
    </w:p>
    <w:p w14:paraId="11E6D906" w14:textId="77777777" w:rsidR="00451047" w:rsidRDefault="00451047"/>
    <w:p w14:paraId="43831531" w14:textId="2BC3625A" w:rsidR="00E64E86" w:rsidRDefault="00F42EAD">
      <w:r>
        <w:t xml:space="preserve">Doctors from the practice could attend to discuss any medical condition </w:t>
      </w:r>
      <w:r w:rsidR="00E64E86">
        <w:t>that maybe of use to members of the patient group.</w:t>
      </w:r>
    </w:p>
    <w:p w14:paraId="05FAD470" w14:textId="77777777" w:rsidR="000F394D" w:rsidRDefault="000F394D"/>
    <w:p w14:paraId="63D90394" w14:textId="00D49E98" w:rsidR="000F394D" w:rsidRDefault="000F394D">
      <w:r>
        <w:t>Stacey suggested that maybe someone from the practice could discuss what medications</w:t>
      </w:r>
      <w:r w:rsidR="001051F9">
        <w:t xml:space="preserve">( over counter types) </w:t>
      </w:r>
      <w:r>
        <w:t>are no</w:t>
      </w:r>
      <w:r w:rsidR="001051F9">
        <w:t xml:space="preserve"> longer being prescribed by the practice if other members would also find this useful.</w:t>
      </w:r>
    </w:p>
    <w:p w14:paraId="3CD99D0B" w14:textId="0B749FA1" w:rsidR="001051F9" w:rsidRDefault="00466725">
      <w:r>
        <w:t xml:space="preserve"> </w:t>
      </w:r>
    </w:p>
    <w:p w14:paraId="1A7FBCC4" w14:textId="0403DD35" w:rsidR="00030326" w:rsidRDefault="00466725">
      <w:r>
        <w:t>A possible extension to the current practice is again being discussed but no agreements on this to date</w:t>
      </w:r>
      <w:r w:rsidR="00030326">
        <w:t>.</w:t>
      </w:r>
    </w:p>
    <w:p w14:paraId="65FB5310" w14:textId="77777777" w:rsidR="00030326" w:rsidRDefault="00030326"/>
    <w:p w14:paraId="46A9471A" w14:textId="2371E856" w:rsidR="00157AD8" w:rsidRDefault="00030326">
      <w:r>
        <w:lastRenderedPageBreak/>
        <w:t xml:space="preserve">Jane mentioned blood tests </w:t>
      </w:r>
      <w:r w:rsidR="00D704FE">
        <w:t xml:space="preserve">and how it’s hard for non drivers to get to Orsett </w:t>
      </w:r>
      <w:r w:rsidR="00157AD8">
        <w:t xml:space="preserve">hospital. It would be good if practice could have a phlebotomist service. Currently they don’t have space for this, however </w:t>
      </w:r>
      <w:r w:rsidR="008469E8">
        <w:t>you can book at reception to have blood at hub but these appointments are limited</w:t>
      </w:r>
      <w:r w:rsidR="00706570">
        <w:t xml:space="preserve">. Jane asked how well this option was advertised as she was not aware of this.  </w:t>
      </w:r>
    </w:p>
    <w:p w14:paraId="12122F27" w14:textId="77777777" w:rsidR="00C91847" w:rsidRDefault="00C91847"/>
    <w:p w14:paraId="5EEB5835" w14:textId="4DC67D95" w:rsidR="00C91847" w:rsidRDefault="00C91847">
      <w:r>
        <w:t>The practice is due to get a new telephone system soon Dori will update on this when she knows more information on installation.</w:t>
      </w:r>
    </w:p>
    <w:p w14:paraId="00C81DC0" w14:textId="77777777" w:rsidR="00D913E0" w:rsidRDefault="00D913E0"/>
    <w:p w14:paraId="7CD8F3CA" w14:textId="38808F48" w:rsidR="00B83EF1" w:rsidRDefault="00D913E0">
      <w:r>
        <w:t>The practice is also hoping to get an appointment self check in screen to help with reception queue at busy periods.</w:t>
      </w:r>
    </w:p>
    <w:p w14:paraId="6A81BD32" w14:textId="77777777" w:rsidR="00B856F7" w:rsidRDefault="00B856F7"/>
    <w:p w14:paraId="67A9F2B0" w14:textId="30279269" w:rsidR="00B856F7" w:rsidRDefault="00B856F7">
      <w:r>
        <w:t>Next meeting 21</w:t>
      </w:r>
      <w:r w:rsidRPr="00B856F7">
        <w:rPr>
          <w:vertAlign w:val="superscript"/>
        </w:rPr>
        <w:t>st</w:t>
      </w:r>
      <w:r>
        <w:t xml:space="preserve"> March 2024</w:t>
      </w:r>
    </w:p>
    <w:p w14:paraId="23275F68" w14:textId="77777777" w:rsidR="00B856F7" w:rsidRDefault="00B856F7"/>
    <w:p w14:paraId="36592DF5" w14:textId="77777777" w:rsidR="00B856F7" w:rsidRPr="009747F8" w:rsidRDefault="00B856F7"/>
    <w:p w14:paraId="042E1D38" w14:textId="77777777" w:rsidR="00305BF2" w:rsidRDefault="00305BF2"/>
    <w:p w14:paraId="0905D3AA" w14:textId="77777777" w:rsidR="00305BF2" w:rsidRPr="00684F86" w:rsidRDefault="00305BF2"/>
    <w:sectPr w:rsidR="00305BF2" w:rsidRPr="0068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257B1" w14:textId="77777777" w:rsidR="00D02CB0" w:rsidRDefault="00D02CB0" w:rsidP="0045729B">
      <w:r>
        <w:separator/>
      </w:r>
    </w:p>
  </w:endnote>
  <w:endnote w:type="continuationSeparator" w:id="0">
    <w:p w14:paraId="4F331520" w14:textId="77777777" w:rsidR="00D02CB0" w:rsidRDefault="00D02CB0" w:rsidP="0045729B">
      <w:r>
        <w:continuationSeparator/>
      </w:r>
    </w:p>
  </w:endnote>
  <w:endnote w:type="continuationNotice" w:id="1">
    <w:p w14:paraId="206E2BB9" w14:textId="77777777" w:rsidR="00D02CB0" w:rsidRDefault="00D0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0D84" w14:textId="77777777" w:rsidR="00D02CB0" w:rsidRDefault="00D02CB0" w:rsidP="0045729B">
      <w:r>
        <w:separator/>
      </w:r>
    </w:p>
  </w:footnote>
  <w:footnote w:type="continuationSeparator" w:id="0">
    <w:p w14:paraId="12BBD469" w14:textId="77777777" w:rsidR="00D02CB0" w:rsidRDefault="00D02CB0" w:rsidP="0045729B">
      <w:r>
        <w:continuationSeparator/>
      </w:r>
    </w:p>
  </w:footnote>
  <w:footnote w:type="continuationNotice" w:id="1">
    <w:p w14:paraId="3846FF93" w14:textId="77777777" w:rsidR="00D02CB0" w:rsidRDefault="00D02C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F"/>
    <w:rsid w:val="00014616"/>
    <w:rsid w:val="000168EA"/>
    <w:rsid w:val="0001751F"/>
    <w:rsid w:val="00030326"/>
    <w:rsid w:val="0003244A"/>
    <w:rsid w:val="0004424D"/>
    <w:rsid w:val="00045AD6"/>
    <w:rsid w:val="000467C2"/>
    <w:rsid w:val="000501A2"/>
    <w:rsid w:val="000573B2"/>
    <w:rsid w:val="00057721"/>
    <w:rsid w:val="000A2802"/>
    <w:rsid w:val="000A3EBC"/>
    <w:rsid w:val="000B05F3"/>
    <w:rsid w:val="000C3DD8"/>
    <w:rsid w:val="000E1D4B"/>
    <w:rsid w:val="000F03DE"/>
    <w:rsid w:val="000F07A1"/>
    <w:rsid w:val="000F155B"/>
    <w:rsid w:val="000F394D"/>
    <w:rsid w:val="001051F9"/>
    <w:rsid w:val="00116F77"/>
    <w:rsid w:val="00121148"/>
    <w:rsid w:val="0012200F"/>
    <w:rsid w:val="00124705"/>
    <w:rsid w:val="001446E1"/>
    <w:rsid w:val="00157A6C"/>
    <w:rsid w:val="00157AD8"/>
    <w:rsid w:val="00163226"/>
    <w:rsid w:val="001A4DF4"/>
    <w:rsid w:val="001B09E4"/>
    <w:rsid w:val="001C0844"/>
    <w:rsid w:val="001C5117"/>
    <w:rsid w:val="001E60EA"/>
    <w:rsid w:val="002251FF"/>
    <w:rsid w:val="002336A5"/>
    <w:rsid w:val="00241C82"/>
    <w:rsid w:val="002450E4"/>
    <w:rsid w:val="00246DE7"/>
    <w:rsid w:val="00261DC3"/>
    <w:rsid w:val="002653B0"/>
    <w:rsid w:val="002D23BB"/>
    <w:rsid w:val="002E0DD8"/>
    <w:rsid w:val="002E706A"/>
    <w:rsid w:val="002E74E2"/>
    <w:rsid w:val="003010B2"/>
    <w:rsid w:val="00304B28"/>
    <w:rsid w:val="00305BF2"/>
    <w:rsid w:val="003136C1"/>
    <w:rsid w:val="00320515"/>
    <w:rsid w:val="00321D7A"/>
    <w:rsid w:val="00325790"/>
    <w:rsid w:val="003268C5"/>
    <w:rsid w:val="00353CD8"/>
    <w:rsid w:val="00377009"/>
    <w:rsid w:val="00390AB5"/>
    <w:rsid w:val="003A2395"/>
    <w:rsid w:val="003A7DB7"/>
    <w:rsid w:val="003B04F0"/>
    <w:rsid w:val="003D3225"/>
    <w:rsid w:val="003E2F7F"/>
    <w:rsid w:val="003E7774"/>
    <w:rsid w:val="003F0E15"/>
    <w:rsid w:val="004139B2"/>
    <w:rsid w:val="00421F9E"/>
    <w:rsid w:val="00422CB7"/>
    <w:rsid w:val="004356B4"/>
    <w:rsid w:val="00451047"/>
    <w:rsid w:val="0045729B"/>
    <w:rsid w:val="00466725"/>
    <w:rsid w:val="00485274"/>
    <w:rsid w:val="00493912"/>
    <w:rsid w:val="00494B78"/>
    <w:rsid w:val="004A08A5"/>
    <w:rsid w:val="004A33A8"/>
    <w:rsid w:val="004B1752"/>
    <w:rsid w:val="004B688D"/>
    <w:rsid w:val="004C4E96"/>
    <w:rsid w:val="004E7A75"/>
    <w:rsid w:val="004F1015"/>
    <w:rsid w:val="004F267A"/>
    <w:rsid w:val="005048A3"/>
    <w:rsid w:val="00511652"/>
    <w:rsid w:val="00540DD1"/>
    <w:rsid w:val="00544A34"/>
    <w:rsid w:val="0054576B"/>
    <w:rsid w:val="0055243A"/>
    <w:rsid w:val="00570FAA"/>
    <w:rsid w:val="00576230"/>
    <w:rsid w:val="00583FA1"/>
    <w:rsid w:val="0059294A"/>
    <w:rsid w:val="005B0D89"/>
    <w:rsid w:val="005B2CA2"/>
    <w:rsid w:val="005C5B37"/>
    <w:rsid w:val="005E2A67"/>
    <w:rsid w:val="00604EEC"/>
    <w:rsid w:val="00605B0F"/>
    <w:rsid w:val="006077CC"/>
    <w:rsid w:val="00621B29"/>
    <w:rsid w:val="00624C68"/>
    <w:rsid w:val="006360BB"/>
    <w:rsid w:val="00650D4D"/>
    <w:rsid w:val="006629C3"/>
    <w:rsid w:val="006706B0"/>
    <w:rsid w:val="00684F86"/>
    <w:rsid w:val="006A749F"/>
    <w:rsid w:val="006B232F"/>
    <w:rsid w:val="006E78EC"/>
    <w:rsid w:val="006F193B"/>
    <w:rsid w:val="006F7A59"/>
    <w:rsid w:val="00706570"/>
    <w:rsid w:val="0070732F"/>
    <w:rsid w:val="00742071"/>
    <w:rsid w:val="00761FCB"/>
    <w:rsid w:val="00773DD6"/>
    <w:rsid w:val="0077779F"/>
    <w:rsid w:val="007966F2"/>
    <w:rsid w:val="00796EC7"/>
    <w:rsid w:val="007A2182"/>
    <w:rsid w:val="007B2E55"/>
    <w:rsid w:val="007D62F4"/>
    <w:rsid w:val="007F44F4"/>
    <w:rsid w:val="008142DE"/>
    <w:rsid w:val="008168C8"/>
    <w:rsid w:val="00817628"/>
    <w:rsid w:val="00821A29"/>
    <w:rsid w:val="00836C91"/>
    <w:rsid w:val="008469E8"/>
    <w:rsid w:val="00852DDE"/>
    <w:rsid w:val="008579AE"/>
    <w:rsid w:val="00867009"/>
    <w:rsid w:val="00881FFC"/>
    <w:rsid w:val="00882DE4"/>
    <w:rsid w:val="008B4182"/>
    <w:rsid w:val="008C17E3"/>
    <w:rsid w:val="008C284F"/>
    <w:rsid w:val="008E136A"/>
    <w:rsid w:val="00914BC9"/>
    <w:rsid w:val="00933618"/>
    <w:rsid w:val="00933EDE"/>
    <w:rsid w:val="00936260"/>
    <w:rsid w:val="009407F4"/>
    <w:rsid w:val="009520AA"/>
    <w:rsid w:val="009614C1"/>
    <w:rsid w:val="009747F8"/>
    <w:rsid w:val="009910C9"/>
    <w:rsid w:val="00991334"/>
    <w:rsid w:val="009A1276"/>
    <w:rsid w:val="009A3BBC"/>
    <w:rsid w:val="009B6575"/>
    <w:rsid w:val="009C21FF"/>
    <w:rsid w:val="009E1D48"/>
    <w:rsid w:val="009E2A52"/>
    <w:rsid w:val="009F20B4"/>
    <w:rsid w:val="009F2EBF"/>
    <w:rsid w:val="00A0406D"/>
    <w:rsid w:val="00A0474E"/>
    <w:rsid w:val="00A1253C"/>
    <w:rsid w:val="00A27E40"/>
    <w:rsid w:val="00A43883"/>
    <w:rsid w:val="00A439BF"/>
    <w:rsid w:val="00A50E29"/>
    <w:rsid w:val="00A51E25"/>
    <w:rsid w:val="00A7246A"/>
    <w:rsid w:val="00AA0789"/>
    <w:rsid w:val="00AE507E"/>
    <w:rsid w:val="00AF73FC"/>
    <w:rsid w:val="00B01B92"/>
    <w:rsid w:val="00B24EE9"/>
    <w:rsid w:val="00B327BE"/>
    <w:rsid w:val="00B65FEA"/>
    <w:rsid w:val="00B66E11"/>
    <w:rsid w:val="00B70827"/>
    <w:rsid w:val="00B72A43"/>
    <w:rsid w:val="00B72FAF"/>
    <w:rsid w:val="00B83EF1"/>
    <w:rsid w:val="00B856F7"/>
    <w:rsid w:val="00B90E36"/>
    <w:rsid w:val="00BB1604"/>
    <w:rsid w:val="00BD2F61"/>
    <w:rsid w:val="00BE2CCF"/>
    <w:rsid w:val="00C1304E"/>
    <w:rsid w:val="00C17363"/>
    <w:rsid w:val="00C20C35"/>
    <w:rsid w:val="00C40DE2"/>
    <w:rsid w:val="00C50072"/>
    <w:rsid w:val="00C63310"/>
    <w:rsid w:val="00C647EE"/>
    <w:rsid w:val="00C82D3A"/>
    <w:rsid w:val="00C84C1D"/>
    <w:rsid w:val="00C90D98"/>
    <w:rsid w:val="00C91847"/>
    <w:rsid w:val="00CA0FB2"/>
    <w:rsid w:val="00CB614B"/>
    <w:rsid w:val="00CD21AA"/>
    <w:rsid w:val="00CE7E24"/>
    <w:rsid w:val="00CF1EC6"/>
    <w:rsid w:val="00CF242D"/>
    <w:rsid w:val="00D02CB0"/>
    <w:rsid w:val="00D0606F"/>
    <w:rsid w:val="00D230D7"/>
    <w:rsid w:val="00D42C2E"/>
    <w:rsid w:val="00D5737F"/>
    <w:rsid w:val="00D62EAC"/>
    <w:rsid w:val="00D704FE"/>
    <w:rsid w:val="00D71B0C"/>
    <w:rsid w:val="00D72865"/>
    <w:rsid w:val="00D9120F"/>
    <w:rsid w:val="00D913E0"/>
    <w:rsid w:val="00DB5238"/>
    <w:rsid w:val="00DC74BD"/>
    <w:rsid w:val="00DD65F2"/>
    <w:rsid w:val="00DE4F78"/>
    <w:rsid w:val="00E00825"/>
    <w:rsid w:val="00E22ADD"/>
    <w:rsid w:val="00E351EE"/>
    <w:rsid w:val="00E40A57"/>
    <w:rsid w:val="00E45EF5"/>
    <w:rsid w:val="00E503AF"/>
    <w:rsid w:val="00E56DF8"/>
    <w:rsid w:val="00E6460D"/>
    <w:rsid w:val="00E64E86"/>
    <w:rsid w:val="00E8723C"/>
    <w:rsid w:val="00E94B45"/>
    <w:rsid w:val="00EC0A08"/>
    <w:rsid w:val="00EE5ED3"/>
    <w:rsid w:val="00EF5FEE"/>
    <w:rsid w:val="00F0534D"/>
    <w:rsid w:val="00F17BA5"/>
    <w:rsid w:val="00F42EAD"/>
    <w:rsid w:val="00F505CA"/>
    <w:rsid w:val="00F73B4C"/>
    <w:rsid w:val="00F77666"/>
    <w:rsid w:val="00FB4C36"/>
    <w:rsid w:val="00FC743E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C28D"/>
  <w15:chartTrackingRefBased/>
  <w15:docId w15:val="{B3DF16B5-FA55-9248-A380-F8E2910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9B"/>
  </w:style>
  <w:style w:type="paragraph" w:styleId="Footer">
    <w:name w:val="footer"/>
    <w:basedOn w:val="Normal"/>
    <w:link w:val="Foot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9B"/>
  </w:style>
  <w:style w:type="paragraph" w:styleId="Title">
    <w:name w:val="Title"/>
    <w:basedOn w:val="Normal"/>
    <w:next w:val="Normal"/>
    <w:link w:val="TitleChar"/>
    <w:uiPriority w:val="10"/>
    <w:qFormat/>
    <w:rsid w:val="00225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2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franks</dc:creator>
  <cp:keywords/>
  <dc:description/>
  <cp:lastModifiedBy>TILLETT, Dorotea (DR ABELA T PRACTICE)</cp:lastModifiedBy>
  <cp:revision>3</cp:revision>
  <dcterms:created xsi:type="dcterms:W3CDTF">2024-03-19T07:18:00Z</dcterms:created>
  <dcterms:modified xsi:type="dcterms:W3CDTF">2024-03-22T08:58:00Z</dcterms:modified>
</cp:coreProperties>
</file>